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03D4" w14:textId="3ACBFBAB" w:rsidR="007B5C80" w:rsidRDefault="0003060E" w:rsidP="00C70269">
      <w:pPr>
        <w:jc w:val="center"/>
        <w:rPr>
          <w:rFonts w:ascii="Century Gothic" w:hAnsi="Century Gothic"/>
          <w:b/>
          <w:sz w:val="36"/>
          <w:u w:val="single"/>
        </w:rPr>
      </w:pPr>
      <w:r>
        <w:rPr>
          <w:rFonts w:ascii="Calibri" w:hAnsi="Calibri" w:cs="Comic Sans MS"/>
          <w:noProof/>
          <w:lang w:eastAsia="fr-CA"/>
        </w:rPr>
        <w:drawing>
          <wp:anchor distT="0" distB="0" distL="114300" distR="114300" simplePos="0" relativeHeight="251642880" behindDoc="1" locked="0" layoutInCell="1" allowOverlap="1" wp14:anchorId="0610709C" wp14:editId="7E7B1930">
            <wp:simplePos x="0" y="0"/>
            <wp:positionH relativeFrom="column">
              <wp:posOffset>-1055914</wp:posOffset>
            </wp:positionH>
            <wp:positionV relativeFrom="paragraph">
              <wp:posOffset>-480514</wp:posOffset>
            </wp:positionV>
            <wp:extent cx="7981950" cy="9443358"/>
            <wp:effectExtent l="0" t="0" r="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tour éco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5430" cy="9459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C80" w:rsidRPr="00E24FF0">
        <w:rPr>
          <w:b/>
          <w:noProof/>
          <w:sz w:val="48"/>
          <w:szCs w:val="48"/>
          <w:lang w:eastAsia="fr-CA"/>
        </w:rPr>
        <w:drawing>
          <wp:anchor distT="0" distB="0" distL="114300" distR="114300" simplePos="0" relativeHeight="251672576" behindDoc="1" locked="0" layoutInCell="1" allowOverlap="1" wp14:anchorId="01037EEE" wp14:editId="46C04A2D">
            <wp:simplePos x="0" y="0"/>
            <wp:positionH relativeFrom="column">
              <wp:posOffset>5243926</wp:posOffset>
            </wp:positionH>
            <wp:positionV relativeFrom="paragraph">
              <wp:posOffset>497888</wp:posOffset>
            </wp:positionV>
            <wp:extent cx="903684" cy="1051560"/>
            <wp:effectExtent l="0" t="0" r="0" b="0"/>
            <wp:wrapNone/>
            <wp:docPr id="8" name="Image 8" descr="C:\Users\melissabeaupre\Commission scolaire de Portneuf\G-EPBB-Admin - General\ANNÉE 2019-2020\LOGOS\NOUVEAU LOGO\VF-ECOLE-DU-BATEAU-BLANC_Fond-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ssabeaupre\Commission scolaire de Portneuf\G-EPBB-Admin - General\ANNÉE 2019-2020\LOGOS\NOUVEAU LOGO\VF-ECOLE-DU-BATEAU-BLANC_Fond-B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84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C80">
        <w:rPr>
          <w:rFonts w:ascii="Century Gothic" w:hAnsi="Century Gothic"/>
          <w:b/>
          <w:sz w:val="36"/>
          <w:u w:val="single"/>
        </w:rPr>
        <w:t>Voici la liste de matériel scolaire devant être acheté par les parents pour les élèves de :</w:t>
      </w:r>
    </w:p>
    <w:p w14:paraId="59787315" w14:textId="3645B340" w:rsidR="00EB064D" w:rsidRPr="00C70269" w:rsidRDefault="007B5C80" w:rsidP="00C70269">
      <w:pPr>
        <w:jc w:val="center"/>
        <w:rPr>
          <w:rFonts w:ascii="Century Gothic" w:hAnsi="Century Gothic"/>
          <w:b/>
          <w:sz w:val="36"/>
          <w:u w:val="single"/>
        </w:rPr>
      </w:pPr>
      <w:r>
        <w:rPr>
          <w:rFonts w:ascii="Century Gothic" w:hAnsi="Century Gothic" w:cs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99F3CE1" wp14:editId="40C2EE56">
                <wp:simplePos x="0" y="0"/>
                <wp:positionH relativeFrom="margin">
                  <wp:align>left</wp:align>
                </wp:positionH>
                <wp:positionV relativeFrom="paragraph">
                  <wp:posOffset>322257</wp:posOffset>
                </wp:positionV>
                <wp:extent cx="5745193" cy="7392837"/>
                <wp:effectExtent l="0" t="0" r="27305" b="1778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93" cy="739283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83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34751" id="Rectangle à coins arrondis 3" o:spid="_x0000_s1026" style="position:absolute;margin-left:0;margin-top:25.35pt;width:452.4pt;height:582.1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" fillcolor="white [3212]" strokecolor="white [3212]" strokeweight="1pt">
                <v:fill opacity="54484f"/>
                <v:stroke joinstyle="miter"/>
                <w10:wrap anchorx="margin"/>
              </v:roundrect>
            </w:pict>
          </mc:Fallback>
        </mc:AlternateContent>
      </w:r>
      <w:r w:rsidR="00FF6AF9">
        <w:rPr>
          <w:rFonts w:ascii="Century Gothic" w:hAnsi="Century Gothic"/>
          <w:b/>
          <w:sz w:val="36"/>
          <w:u w:val="single"/>
        </w:rPr>
        <w:t xml:space="preserve"> </w:t>
      </w:r>
      <w:r w:rsidR="006E7AB3">
        <w:rPr>
          <w:rFonts w:ascii="Century Gothic" w:hAnsi="Century Gothic"/>
          <w:b/>
          <w:sz w:val="36"/>
          <w:u w:val="single"/>
        </w:rPr>
        <w:t>5</w:t>
      </w:r>
      <w:r w:rsidR="00C70269" w:rsidRPr="00C70269">
        <w:rPr>
          <w:rFonts w:ascii="Century Gothic" w:hAnsi="Century Gothic"/>
          <w:b/>
          <w:sz w:val="36"/>
          <w:u w:val="single"/>
          <w:vertAlign w:val="superscript"/>
        </w:rPr>
        <w:t>e</w:t>
      </w:r>
      <w:r w:rsidR="00C70269" w:rsidRPr="00C70269">
        <w:rPr>
          <w:rFonts w:ascii="Century Gothic" w:hAnsi="Century Gothic"/>
          <w:b/>
          <w:sz w:val="36"/>
          <w:u w:val="single"/>
        </w:rPr>
        <w:t xml:space="preserve"> année</w:t>
      </w:r>
      <w:r w:rsidR="00EB064D">
        <w:rPr>
          <w:rFonts w:ascii="Century Gothic" w:hAnsi="Century Gothic"/>
          <w:b/>
          <w:sz w:val="36"/>
          <w:u w:val="single"/>
        </w:rPr>
        <w:t xml:space="preserve"> – 202</w:t>
      </w:r>
      <w:r w:rsidR="009E4A49">
        <w:rPr>
          <w:rFonts w:ascii="Century Gothic" w:hAnsi="Century Gothic"/>
          <w:b/>
          <w:sz w:val="36"/>
          <w:u w:val="single"/>
        </w:rPr>
        <w:t>5</w:t>
      </w:r>
      <w:r w:rsidR="00EB064D">
        <w:rPr>
          <w:rFonts w:ascii="Century Gothic" w:hAnsi="Century Gothic"/>
          <w:b/>
          <w:sz w:val="36"/>
          <w:u w:val="single"/>
        </w:rPr>
        <w:t>-202</w:t>
      </w:r>
      <w:r w:rsidR="009E4A49">
        <w:rPr>
          <w:rFonts w:ascii="Century Gothic" w:hAnsi="Century Gothic"/>
          <w:b/>
          <w:sz w:val="36"/>
          <w:u w:val="single"/>
        </w:rPr>
        <w:t>6</w:t>
      </w:r>
    </w:p>
    <w:p w14:paraId="7CE3C4D1" w14:textId="0CF93B6C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ind w:left="1418" w:hanging="567"/>
        <w:rPr>
          <w:rFonts w:ascii="Century Gothic" w:hAnsi="Century Gothic" w:cs="Comic Sans MS"/>
          <w:b/>
          <w:sz w:val="26"/>
          <w:szCs w:val="26"/>
          <w:lang w:val="fr-FR"/>
        </w:rPr>
      </w:pPr>
      <w:r w:rsidRPr="0057202D">
        <w:rPr>
          <w:rFonts w:ascii="Century Gothic" w:hAnsi="Century Gothic" w:cs="Comic Sans MS"/>
          <w:sz w:val="26"/>
          <w:szCs w:val="26"/>
          <w:lang w:val="fr-FR"/>
        </w:rPr>
        <w:t>1 t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aille-crayons</w:t>
      </w:r>
      <w:r w:rsidR="00F82607" w:rsidRPr="0057202D">
        <w:rPr>
          <w:rFonts w:ascii="Century Gothic" w:hAnsi="Century Gothic" w:cs="Comic Sans MS"/>
          <w:sz w:val="26"/>
          <w:szCs w:val="26"/>
          <w:lang w:val="fr-FR"/>
        </w:rPr>
        <w:t xml:space="preserve"> avec réservoir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  <w:r w:rsidR="00F82607" w:rsidRPr="0057202D">
        <w:rPr>
          <w:rFonts w:ascii="Century Gothic" w:hAnsi="Century Gothic" w:cs="Comic Sans MS"/>
          <w:sz w:val="26"/>
          <w:szCs w:val="26"/>
          <w:lang w:val="fr-FR"/>
        </w:rPr>
        <w:t> </w:t>
      </w:r>
    </w:p>
    <w:p w14:paraId="49027E1C" w14:textId="0FA85BC1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pa</w:t>
      </w:r>
      <w:r w:rsidR="00F82607" w:rsidRPr="0057202D">
        <w:rPr>
          <w:rFonts w:ascii="Century Gothic" w:hAnsi="Century Gothic" w:cs="Comic Sans MS"/>
          <w:sz w:val="26"/>
          <w:szCs w:val="26"/>
          <w:lang w:val="fr-FR"/>
        </w:rPr>
        <w:t>ire de ciseaux à bouts pointus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2606F77C" w14:textId="71804C8F" w:rsidR="00C70269" w:rsidRPr="0053617B" w:rsidRDefault="007B5C80" w:rsidP="0053617B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ind w:left="1418" w:hanging="567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règle </w:t>
      </w:r>
      <w:r w:rsidR="0053617B">
        <w:rPr>
          <w:rFonts w:ascii="Century Gothic" w:hAnsi="Century Gothic" w:cs="Comic Sans MS"/>
          <w:sz w:val="26"/>
          <w:szCs w:val="26"/>
          <w:lang w:val="fr-FR"/>
        </w:rPr>
        <w:t>rigide</w:t>
      </w:r>
      <w:r w:rsidR="00F82607" w:rsidRPr="0057202D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de </w:t>
      </w:r>
      <w:r w:rsidR="00C70269" w:rsidRPr="00B0537D">
        <w:rPr>
          <w:rFonts w:ascii="Century Gothic" w:hAnsi="Century Gothic" w:cs="Comic Sans MS"/>
          <w:b/>
          <w:bCs/>
          <w:sz w:val="26"/>
          <w:szCs w:val="26"/>
          <w:lang w:val="fr-FR"/>
        </w:rPr>
        <w:t>30 cm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 (pas de mesure anglaise)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 </w:t>
      </w:r>
      <w:r w:rsidR="00F82607" w:rsidRPr="0057202D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</w:p>
    <w:p w14:paraId="4D6781E8" w14:textId="6C1F646B" w:rsidR="00FF6AF9" w:rsidRPr="0057202D" w:rsidRDefault="00B46A65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 w:cs="Comic Sans MS"/>
          <w:sz w:val="26"/>
          <w:szCs w:val="26"/>
          <w:lang w:val="fr-FR"/>
        </w:rPr>
        <w:t>1 stylo</w:t>
      </w:r>
      <w:r w:rsidR="00FF6AF9" w:rsidRPr="0057202D">
        <w:rPr>
          <w:rFonts w:ascii="Century Gothic" w:hAnsi="Century Gothic" w:cs="Comic Sans MS"/>
          <w:sz w:val="26"/>
          <w:szCs w:val="26"/>
          <w:lang w:val="fr-FR"/>
        </w:rPr>
        <w:t xml:space="preserve"> rouge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746F3A7F" w14:textId="2A8140E4" w:rsidR="00C70269" w:rsidRPr="0057202D" w:rsidRDefault="0053617B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 w:cs="Comic Sans MS"/>
          <w:sz w:val="26"/>
          <w:szCs w:val="26"/>
          <w:lang w:val="fr-FR"/>
        </w:rPr>
        <w:t>12</w:t>
      </w:r>
      <w:r w:rsidR="007B5C80" w:rsidRPr="0057202D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crayons de plomb </w:t>
      </w:r>
      <w:r w:rsidR="00C70269" w:rsidRPr="0057202D">
        <w:rPr>
          <w:rFonts w:ascii="Century Gothic" w:hAnsi="Century Gothic" w:cs="Comic Sans MS"/>
          <w:b/>
          <w:bCs/>
          <w:sz w:val="26"/>
          <w:szCs w:val="26"/>
          <w:u w:val="single"/>
          <w:lang w:val="fr-FR"/>
        </w:rPr>
        <w:t>HB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 de bonne qualité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6A240116" w14:textId="4BEE61E4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boîte de 24 crayons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 xml:space="preserve"> à colorier en bois ;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 </w:t>
      </w:r>
    </w:p>
    <w:p w14:paraId="024A9904" w14:textId="71B0E23F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b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paquet de crayons feutres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02DCD0C6" w14:textId="6FEE8204" w:rsidR="00C70269" w:rsidRPr="00B0537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B0537D">
        <w:rPr>
          <w:rFonts w:ascii="Century Gothic" w:hAnsi="Century Gothic"/>
          <w:sz w:val="26"/>
          <w:szCs w:val="26"/>
          <w:lang w:val="fr-FR"/>
        </w:rPr>
        <w:t xml:space="preserve">4 </w:t>
      </w:r>
      <w:r w:rsidR="00C70269" w:rsidRPr="00B0537D">
        <w:rPr>
          <w:rFonts w:ascii="Century Gothic" w:hAnsi="Century Gothic" w:cs="Comic Sans MS"/>
          <w:sz w:val="26"/>
          <w:szCs w:val="26"/>
          <w:lang w:val="fr-FR"/>
        </w:rPr>
        <w:t>crayons surligneurs (1 jaune, 1 vert, 1 rose</w:t>
      </w:r>
      <w:r w:rsidR="00095DEB" w:rsidRPr="00B0537D">
        <w:rPr>
          <w:rFonts w:ascii="Century Gothic" w:hAnsi="Century Gothic" w:cs="Comic Sans MS"/>
          <w:sz w:val="26"/>
          <w:szCs w:val="26"/>
          <w:lang w:val="fr-FR"/>
        </w:rPr>
        <w:t xml:space="preserve"> et 1 bleu</w:t>
      </w:r>
      <w:r w:rsidR="00C70269" w:rsidRPr="00B0537D">
        <w:rPr>
          <w:rFonts w:ascii="Century Gothic" w:hAnsi="Century Gothic" w:cs="Comic Sans MS"/>
          <w:sz w:val="26"/>
          <w:szCs w:val="26"/>
          <w:lang w:val="fr-FR"/>
        </w:rPr>
        <w:t>)</w:t>
      </w:r>
      <w:r w:rsidR="00D43679" w:rsidRPr="00B0537D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6C41F6C0" w14:textId="332FE8C9" w:rsidR="00C70269" w:rsidRPr="00B0537D" w:rsidRDefault="0003060E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B0537D">
        <w:rPr>
          <w:rFonts w:ascii="Century Gothic" w:hAnsi="Century Gothic"/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33B446B" wp14:editId="7CD6F92C">
                <wp:simplePos x="0" y="0"/>
                <wp:positionH relativeFrom="column">
                  <wp:posOffset>3842657</wp:posOffset>
                </wp:positionH>
                <wp:positionV relativeFrom="paragraph">
                  <wp:posOffset>186690</wp:posOffset>
                </wp:positionV>
                <wp:extent cx="2295797" cy="2345871"/>
                <wp:effectExtent l="0" t="0" r="28575" b="1651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797" cy="234587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F76E4" id="Rectangle à coins arrondis 2" o:spid="_x0000_s1026" style="position:absolute;margin-left:302.55pt;margin-top:14.7pt;width:180.75pt;height:184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" fillcolor="white [3212]" strokecolor="white [3212]" strokeweight="1pt">
                <v:stroke joinstyle="miter"/>
              </v:roundrect>
            </w:pict>
          </mc:Fallback>
        </mc:AlternateContent>
      </w:r>
      <w:r w:rsidR="0053617B" w:rsidRPr="00B0537D">
        <w:rPr>
          <w:rFonts w:ascii="Century Gothic" w:hAnsi="Century Gothic"/>
          <w:sz w:val="26"/>
          <w:szCs w:val="26"/>
          <w:lang w:val="fr-FR"/>
        </w:rPr>
        <w:t>3</w:t>
      </w:r>
      <w:r w:rsidR="007B5C80" w:rsidRPr="00B0537D">
        <w:rPr>
          <w:rFonts w:ascii="Century Gothic" w:hAnsi="Century Gothic"/>
          <w:sz w:val="26"/>
          <w:szCs w:val="26"/>
          <w:lang w:val="fr-FR"/>
        </w:rPr>
        <w:t xml:space="preserve"> </w:t>
      </w:r>
      <w:r w:rsidR="00095DEB" w:rsidRPr="00B0537D">
        <w:rPr>
          <w:rFonts w:ascii="Century Gothic" w:hAnsi="Century Gothic" w:cs="Comic Sans MS"/>
          <w:sz w:val="26"/>
          <w:szCs w:val="26"/>
          <w:lang w:val="fr-FR"/>
        </w:rPr>
        <w:t>crayons effaçables à sec</w:t>
      </w:r>
      <w:r w:rsidR="00C70269" w:rsidRPr="00B0537D">
        <w:rPr>
          <w:rFonts w:ascii="Century Gothic" w:hAnsi="Century Gothic" w:cs="Comic Sans MS"/>
          <w:sz w:val="26"/>
          <w:szCs w:val="26"/>
          <w:lang w:val="fr-FR"/>
        </w:rPr>
        <w:t xml:space="preserve"> à p</w:t>
      </w:r>
      <w:r w:rsidR="00095DEB" w:rsidRPr="00B0537D">
        <w:rPr>
          <w:rFonts w:ascii="Century Gothic" w:hAnsi="Century Gothic" w:cs="Comic Sans MS"/>
          <w:sz w:val="26"/>
          <w:szCs w:val="26"/>
          <w:lang w:val="fr-FR"/>
        </w:rPr>
        <w:t>ointe fine</w:t>
      </w:r>
      <w:r w:rsidR="00C67898" w:rsidRPr="00B0537D">
        <w:rPr>
          <w:rFonts w:ascii="Century Gothic" w:hAnsi="Century Gothic" w:cs="Comic Sans MS"/>
          <w:sz w:val="26"/>
          <w:szCs w:val="26"/>
          <w:lang w:val="fr-FR"/>
        </w:rPr>
        <w:t xml:space="preserve"> (noirs)</w:t>
      </w:r>
      <w:r w:rsidR="00D43679" w:rsidRPr="00B0537D">
        <w:rPr>
          <w:rFonts w:ascii="Century Gothic" w:hAnsi="Century Gothic" w:cs="Comic Sans MS"/>
          <w:sz w:val="26"/>
          <w:szCs w:val="26"/>
          <w:lang w:val="fr-FR"/>
        </w:rPr>
        <w:t> ;</w:t>
      </w:r>
      <w:r w:rsidR="00095DEB" w:rsidRPr="00B0537D">
        <w:rPr>
          <w:rFonts w:ascii="Century Gothic" w:hAnsi="Century Gothic" w:cs="Comic Sans MS"/>
          <w:sz w:val="26"/>
          <w:szCs w:val="26"/>
          <w:lang w:val="fr-FR"/>
        </w:rPr>
        <w:t xml:space="preserve">  </w:t>
      </w:r>
    </w:p>
    <w:p w14:paraId="7B39F2BC" w14:textId="412E2D14" w:rsidR="00AC7EBD" w:rsidRPr="00B0537D" w:rsidRDefault="00A76525" w:rsidP="00A76525">
      <w:pPr>
        <w:pStyle w:val="Paragraphedeliste"/>
        <w:tabs>
          <w:tab w:val="left" w:pos="-1440"/>
          <w:tab w:val="left" w:pos="2410"/>
        </w:tabs>
        <w:spacing w:line="240" w:lineRule="atLeast"/>
        <w:ind w:left="1418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B0537D">
        <w:rPr>
          <w:rFonts w:ascii="Century Gothic" w:hAnsi="Century Gothic" w:cs="Comic Sans MS"/>
          <w:sz w:val="26"/>
          <w:szCs w:val="26"/>
          <w:lang w:val="fr-FR"/>
        </w:rPr>
        <w:t>2 marqueurs permanents noirs pointe fine</w:t>
      </w:r>
      <w:r w:rsidR="009C58AE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39A404C7" w14:textId="7170ABE9" w:rsidR="00C70269" w:rsidRPr="00B0537D" w:rsidRDefault="0053617B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B0537D">
        <w:rPr>
          <w:rFonts w:ascii="Century Gothic" w:hAnsi="Century Gothic"/>
          <w:sz w:val="26"/>
          <w:szCs w:val="26"/>
          <w:lang w:val="fr-FR"/>
        </w:rPr>
        <w:t>2</w:t>
      </w:r>
      <w:r w:rsidR="007B5C80" w:rsidRPr="00B0537D">
        <w:rPr>
          <w:rFonts w:ascii="Century Gothic" w:hAnsi="Century Gothic"/>
          <w:sz w:val="26"/>
          <w:szCs w:val="26"/>
          <w:lang w:val="fr-FR"/>
        </w:rPr>
        <w:t xml:space="preserve"> </w:t>
      </w:r>
      <w:r w:rsidR="00C70269" w:rsidRPr="00B0537D">
        <w:rPr>
          <w:rFonts w:ascii="Century Gothic" w:hAnsi="Century Gothic" w:cs="Comic Sans MS"/>
          <w:sz w:val="26"/>
          <w:szCs w:val="26"/>
          <w:lang w:val="fr-FR"/>
        </w:rPr>
        <w:t>gommes à effacer blanches</w:t>
      </w:r>
      <w:r w:rsidR="00D43679" w:rsidRPr="00B0537D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1601E4E0" w14:textId="77777777" w:rsidR="00FD4491" w:rsidRPr="00B0537D" w:rsidRDefault="00FD4491" w:rsidP="00FD4491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B0537D">
        <w:rPr>
          <w:rFonts w:ascii="Century Gothic" w:hAnsi="Century Gothic"/>
          <w:sz w:val="26"/>
          <w:szCs w:val="26"/>
        </w:rPr>
        <w:t>6</w:t>
      </w:r>
      <w:r w:rsidRPr="00B0537D">
        <w:rPr>
          <w:rFonts w:ascii="Century Gothic" w:hAnsi="Century Gothic"/>
          <w:sz w:val="26"/>
          <w:szCs w:val="26"/>
          <w:lang w:val="fr-FR"/>
        </w:rPr>
        <w:t xml:space="preserve"> </w:t>
      </w:r>
      <w:r w:rsidRPr="00B0537D">
        <w:rPr>
          <w:rFonts w:ascii="Century Gothic" w:hAnsi="Century Gothic" w:cs="Comic Sans MS"/>
          <w:sz w:val="26"/>
          <w:szCs w:val="26"/>
          <w:lang w:val="fr-FR"/>
        </w:rPr>
        <w:t xml:space="preserve">duo-tangs </w:t>
      </w:r>
      <w:r w:rsidRPr="00B0537D">
        <w:rPr>
          <w:rFonts w:ascii="Century Gothic" w:hAnsi="Century Gothic" w:cs="Comic Sans MS"/>
          <w:b/>
          <w:sz w:val="26"/>
          <w:szCs w:val="26"/>
          <w:lang w:val="fr-FR"/>
        </w:rPr>
        <w:t xml:space="preserve">à pochettes avec attaches </w:t>
      </w:r>
      <w:r w:rsidRPr="00B0537D">
        <w:rPr>
          <w:rFonts w:ascii="Century Gothic" w:hAnsi="Century Gothic" w:cs="Comic Sans MS"/>
          <w:sz w:val="26"/>
          <w:szCs w:val="26"/>
          <w:lang w:val="fr-FR"/>
        </w:rPr>
        <w:t>;</w:t>
      </w:r>
    </w:p>
    <w:p w14:paraId="61B61314" w14:textId="227FFC1A" w:rsidR="00FD4491" w:rsidRPr="00B0537D" w:rsidRDefault="00FD4491" w:rsidP="00FD4491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B0537D">
        <w:rPr>
          <w:rFonts w:ascii="Century Gothic" w:hAnsi="Century Gothic" w:cs="Comic Sans MS"/>
          <w:sz w:val="26"/>
          <w:szCs w:val="26"/>
          <w:lang w:val="fr-FR"/>
        </w:rPr>
        <w:t>2 cartables à anneaux 1 pouce</w:t>
      </w:r>
      <w:r w:rsidR="009C58AE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2106DED4" w14:textId="7D0D7140" w:rsidR="00FD4491" w:rsidRPr="00B0537D" w:rsidRDefault="00FD4491" w:rsidP="00FD4491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B0537D">
        <w:rPr>
          <w:rFonts w:ascii="Century Gothic" w:hAnsi="Century Gothic" w:cs="Comic Sans MS"/>
          <w:sz w:val="26"/>
          <w:szCs w:val="26"/>
          <w:lang w:val="fr-FR"/>
        </w:rPr>
        <w:t>1 ensemble de 5 séparateurs (3 trous) pour cartables</w:t>
      </w:r>
      <w:r w:rsidR="009E4A49">
        <w:rPr>
          <w:rFonts w:ascii="Century Gothic" w:hAnsi="Century Gothic" w:cs="Comic Sans MS"/>
          <w:sz w:val="26"/>
          <w:szCs w:val="26"/>
          <w:lang w:val="fr-FR"/>
        </w:rPr>
        <w:t xml:space="preserve"> (à insérer dans un cartable)</w:t>
      </w:r>
      <w:r w:rsidRPr="00B0537D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26EBEF18" w14:textId="396E9C9D" w:rsidR="00AC7EBD" w:rsidRPr="00B0537D" w:rsidRDefault="00FD4491" w:rsidP="004A0918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B0537D">
        <w:rPr>
          <w:rFonts w:ascii="Century Gothic" w:hAnsi="Century Gothic" w:cs="Comic Sans MS"/>
          <w:sz w:val="26"/>
          <w:szCs w:val="26"/>
          <w:lang w:val="fr-FR"/>
        </w:rPr>
        <w:t>1 paquet de feuilles mobiles (</w:t>
      </w:r>
      <w:r w:rsidR="00C84E0A" w:rsidRPr="00B0537D">
        <w:rPr>
          <w:rFonts w:ascii="Century Gothic" w:hAnsi="Century Gothic" w:cs="Comic Sans MS"/>
          <w:sz w:val="26"/>
          <w:szCs w:val="26"/>
          <w:lang w:val="fr-FR"/>
        </w:rPr>
        <w:t>1</w:t>
      </w:r>
      <w:r w:rsidRPr="00B0537D">
        <w:rPr>
          <w:rFonts w:ascii="Century Gothic" w:hAnsi="Century Gothic" w:cs="Comic Sans MS"/>
          <w:sz w:val="26"/>
          <w:szCs w:val="26"/>
          <w:lang w:val="fr-FR"/>
        </w:rPr>
        <w:t>00)</w:t>
      </w:r>
      <w:r w:rsidR="009E4A49">
        <w:rPr>
          <w:rFonts w:ascii="Century Gothic" w:hAnsi="Century Gothic" w:cs="Comic Sans MS"/>
          <w:sz w:val="26"/>
          <w:szCs w:val="26"/>
          <w:lang w:val="fr-FR"/>
        </w:rPr>
        <w:t xml:space="preserve"> (à insérer dans le même cartable)</w:t>
      </w:r>
      <w:r w:rsidRPr="00B0537D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07C73807" w14:textId="1FFF52A6" w:rsidR="00FF6AF9" w:rsidRPr="00B0537D" w:rsidRDefault="00EB064D" w:rsidP="00B46A65">
      <w:pPr>
        <w:pStyle w:val="Paragraphedeliste"/>
        <w:numPr>
          <w:ilvl w:val="0"/>
          <w:numId w:val="1"/>
        </w:numPr>
        <w:tabs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/>
          <w:sz w:val="26"/>
          <w:szCs w:val="26"/>
          <w:lang w:val="fr-FR"/>
        </w:rPr>
        <w:t>4</w:t>
      </w:r>
      <w:r w:rsidR="006E7AB3" w:rsidRPr="00B0537D">
        <w:rPr>
          <w:rFonts w:ascii="Century Gothic" w:hAnsi="Century Gothic"/>
          <w:sz w:val="26"/>
          <w:szCs w:val="26"/>
          <w:lang w:val="fr-FR"/>
        </w:rPr>
        <w:t xml:space="preserve"> </w:t>
      </w:r>
      <w:r w:rsidR="00C70269" w:rsidRPr="00B0537D">
        <w:rPr>
          <w:rFonts w:ascii="Century Gothic" w:hAnsi="Century Gothic" w:cs="Comic Sans MS"/>
          <w:sz w:val="26"/>
          <w:szCs w:val="26"/>
          <w:lang w:val="fr-FR"/>
        </w:rPr>
        <w:t>cahiers</w:t>
      </w:r>
      <w:r w:rsidR="00AF7F8F" w:rsidRPr="00B0537D">
        <w:rPr>
          <w:rFonts w:ascii="Century Gothic" w:hAnsi="Century Gothic" w:cs="Comic Sans MS"/>
          <w:sz w:val="26"/>
          <w:szCs w:val="26"/>
          <w:lang w:val="fr-FR"/>
        </w:rPr>
        <w:t xml:space="preserve"> de</w:t>
      </w:r>
      <w:r w:rsidR="0053617B" w:rsidRPr="00B0537D">
        <w:rPr>
          <w:rFonts w:ascii="Century Gothic" w:hAnsi="Century Gothic" w:cs="Comic Sans MS"/>
          <w:sz w:val="26"/>
          <w:szCs w:val="26"/>
          <w:lang w:val="fr-FR"/>
        </w:rPr>
        <w:t xml:space="preserve"> 32 pages lignées, 3 trous ;</w:t>
      </w:r>
    </w:p>
    <w:p w14:paraId="233FFFA0" w14:textId="1E6DE2B9" w:rsidR="00C70269" w:rsidRPr="00B0537D" w:rsidRDefault="0053617B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B0537D">
        <w:rPr>
          <w:rFonts w:ascii="Century Gothic" w:hAnsi="Century Gothic"/>
          <w:sz w:val="26"/>
          <w:szCs w:val="26"/>
          <w:lang w:val="fr-FR"/>
        </w:rPr>
        <w:t>1</w:t>
      </w:r>
      <w:r w:rsidR="007B5C80" w:rsidRPr="00B0537D">
        <w:rPr>
          <w:rFonts w:ascii="Century Gothic" w:hAnsi="Century Gothic"/>
          <w:sz w:val="26"/>
          <w:szCs w:val="26"/>
          <w:lang w:val="fr-FR"/>
        </w:rPr>
        <w:t xml:space="preserve"> </w:t>
      </w:r>
      <w:r w:rsidRPr="00B0537D">
        <w:rPr>
          <w:rFonts w:ascii="Century Gothic" w:hAnsi="Century Gothic" w:cs="Comic Sans MS"/>
          <w:sz w:val="26"/>
          <w:szCs w:val="26"/>
          <w:lang w:val="fr-FR"/>
        </w:rPr>
        <w:t>grand</w:t>
      </w:r>
      <w:r w:rsidR="00095DEB" w:rsidRPr="00B0537D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  <w:r w:rsidR="00C70269" w:rsidRPr="00B0537D">
        <w:rPr>
          <w:rFonts w:ascii="Century Gothic" w:hAnsi="Century Gothic" w:cs="Comic Sans MS"/>
          <w:sz w:val="26"/>
          <w:szCs w:val="26"/>
          <w:lang w:val="fr-FR"/>
        </w:rPr>
        <w:t>bâton de colle 42g</w:t>
      </w:r>
      <w:r w:rsidR="00D43679" w:rsidRPr="00B0537D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39AB1C6E" w14:textId="3193A898" w:rsidR="008D58D2" w:rsidRPr="00B0537D" w:rsidRDefault="00C70269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4"/>
          <w:szCs w:val="24"/>
          <w:lang w:val="fr-FR"/>
        </w:rPr>
      </w:pPr>
      <w:r w:rsidRPr="00B0537D">
        <w:rPr>
          <w:rFonts w:ascii="Century Gothic" w:hAnsi="Century Gothic" w:cs="Comic Sans MS"/>
          <w:sz w:val="24"/>
          <w:szCs w:val="24"/>
          <w:lang w:val="fr-FR"/>
        </w:rPr>
        <w:t>10 pochettes protectrices</w:t>
      </w:r>
      <w:r w:rsidR="0053617B" w:rsidRPr="00B0537D">
        <w:rPr>
          <w:rFonts w:ascii="Century Gothic" w:hAnsi="Century Gothic" w:cs="Comic Sans MS"/>
          <w:sz w:val="24"/>
          <w:szCs w:val="24"/>
          <w:lang w:val="fr-FR"/>
        </w:rPr>
        <w:t xml:space="preserve"> transparentes</w:t>
      </w:r>
      <w:r w:rsidRPr="00B0537D">
        <w:rPr>
          <w:rFonts w:ascii="Century Gothic" w:hAnsi="Century Gothic" w:cs="Comic Sans MS"/>
          <w:sz w:val="24"/>
          <w:szCs w:val="24"/>
          <w:lang w:val="fr-FR"/>
        </w:rPr>
        <w:t xml:space="preserve"> po</w:t>
      </w:r>
      <w:r w:rsidR="0037518C" w:rsidRPr="00B0537D">
        <w:rPr>
          <w:rFonts w:ascii="Century Gothic" w:hAnsi="Century Gothic" w:cs="Comic Sans MS"/>
          <w:sz w:val="24"/>
          <w:szCs w:val="24"/>
          <w:lang w:val="fr-FR"/>
        </w:rPr>
        <w:t>ur feuilles 8½ X 1</w:t>
      </w:r>
      <w:r w:rsidR="00B0537D" w:rsidRPr="00B0537D">
        <w:rPr>
          <w:rFonts w:ascii="Century Gothic" w:hAnsi="Century Gothic" w:cs="Comic Sans MS"/>
          <w:sz w:val="24"/>
          <w:szCs w:val="24"/>
          <w:lang w:val="fr-FR"/>
        </w:rPr>
        <w:t>1</w:t>
      </w:r>
      <w:r w:rsidR="00EF5E83">
        <w:rPr>
          <w:rFonts w:ascii="Century Gothic" w:hAnsi="Century Gothic" w:cs="Comic Sans MS"/>
          <w:sz w:val="24"/>
          <w:szCs w:val="24"/>
          <w:lang w:val="fr-FR"/>
        </w:rPr>
        <w:t xml:space="preserve"> – 3 trous</w:t>
      </w:r>
      <w:r w:rsidR="00AC7EBD" w:rsidRPr="00B0537D">
        <w:rPr>
          <w:rFonts w:ascii="Century Gothic" w:hAnsi="Century Gothic" w:cs="Comic Sans MS"/>
          <w:sz w:val="24"/>
          <w:szCs w:val="24"/>
          <w:lang w:val="fr-FR"/>
        </w:rPr>
        <w:t xml:space="preserve"> </w:t>
      </w:r>
      <w:r w:rsidR="009E4A49">
        <w:rPr>
          <w:rFonts w:ascii="Century Gothic" w:hAnsi="Century Gothic" w:cs="Comic Sans MS"/>
          <w:sz w:val="24"/>
          <w:szCs w:val="24"/>
          <w:lang w:val="fr-FR"/>
        </w:rPr>
        <w:t>(à insérer dans le même cartable)</w:t>
      </w:r>
      <w:r w:rsidR="0053617B" w:rsidRPr="00B0537D">
        <w:rPr>
          <w:rFonts w:ascii="Century Gothic" w:hAnsi="Century Gothic" w:cs="Comic Sans MS"/>
          <w:sz w:val="24"/>
          <w:szCs w:val="24"/>
          <w:lang w:val="fr-FR"/>
        </w:rPr>
        <w:t>;</w:t>
      </w:r>
    </w:p>
    <w:p w14:paraId="693E552B" w14:textId="59E85BEE" w:rsidR="00C70269" w:rsidRPr="00B0537D" w:rsidRDefault="008D58D2" w:rsidP="008D58D2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B0537D">
        <w:rPr>
          <w:rFonts w:ascii="Century Gothic" w:hAnsi="Century Gothic" w:cs="Comic Sans MS"/>
          <w:sz w:val="26"/>
          <w:szCs w:val="26"/>
          <w:lang w:val="fr-FR"/>
        </w:rPr>
        <w:t>1 tablette à esquisses</w:t>
      </w:r>
      <w:r w:rsidRPr="00B0537D">
        <w:rPr>
          <w:rFonts w:ascii="Century Gothic" w:hAnsi="Century Gothic" w:cs="Comic Sans MS"/>
          <w:noProof/>
          <w:sz w:val="26"/>
          <w:szCs w:val="26"/>
          <w:lang w:eastAsia="fr-CA"/>
        </w:rPr>
        <w:t xml:space="preserve"> (dessins);</w:t>
      </w:r>
      <w:r w:rsidR="0037518C" w:rsidRPr="00B0537D">
        <w:rPr>
          <w:rFonts w:ascii="Century Gothic" w:hAnsi="Century Gothic" w:cs="Comic Sans MS"/>
          <w:noProof/>
          <w:sz w:val="26"/>
          <w:szCs w:val="26"/>
          <w:lang w:eastAsia="fr-CA"/>
        </w:rPr>
        <w:t xml:space="preserve"> </w:t>
      </w:r>
    </w:p>
    <w:p w14:paraId="5DF1C37B" w14:textId="7D9A3519" w:rsidR="0053617B" w:rsidRPr="00AC7EBD" w:rsidRDefault="0053617B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 w:cs="Comic Sans MS"/>
          <w:noProof/>
          <w:sz w:val="26"/>
          <w:szCs w:val="26"/>
          <w:lang w:eastAsia="fr-CA"/>
        </w:rPr>
        <w:t>1 paire d’écouteurs (facultatif);</w:t>
      </w:r>
    </w:p>
    <w:p w14:paraId="1FF3F9C5" w14:textId="3462647B" w:rsidR="00AC7EBD" w:rsidRPr="0057202D" w:rsidRDefault="00AC7EBD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 w:cs="Comic Sans MS"/>
          <w:sz w:val="26"/>
          <w:szCs w:val="26"/>
          <w:lang w:val="fr-FR"/>
        </w:rPr>
        <w:t>1 rapporteur d’angles ;</w:t>
      </w:r>
    </w:p>
    <w:p w14:paraId="17564DBB" w14:textId="533B1EE7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sac d'école ; </w:t>
      </w:r>
    </w:p>
    <w:p w14:paraId="64F0C31E" w14:textId="681F9FE0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couvre-tout ou une vieille chemise pour les arts plastiques (facultatif).</w:t>
      </w:r>
    </w:p>
    <w:p w14:paraId="5EC3C8FE" w14:textId="200531EC" w:rsidR="0037518C" w:rsidRPr="0057202D" w:rsidRDefault="0037518C" w:rsidP="0057202D">
      <w:pPr>
        <w:tabs>
          <w:tab w:val="left" w:pos="-1440"/>
        </w:tabs>
        <w:spacing w:after="0" w:line="240" w:lineRule="auto"/>
        <w:ind w:left="720" w:hanging="720"/>
        <w:jc w:val="both"/>
        <w:rPr>
          <w:rFonts w:ascii="Calibri" w:hAnsi="Calibri" w:cs="Comic Sans MS"/>
          <w:sz w:val="12"/>
          <w:lang w:val="fr-FR"/>
        </w:rPr>
      </w:pPr>
    </w:p>
    <w:p w14:paraId="1F7148A2" w14:textId="7AC55449" w:rsidR="0037518C" w:rsidRPr="0057202D" w:rsidRDefault="003F2F80" w:rsidP="005C1E78">
      <w:pPr>
        <w:tabs>
          <w:tab w:val="left" w:pos="-1440"/>
        </w:tabs>
        <w:spacing w:line="240" w:lineRule="atLeast"/>
        <w:ind w:left="426"/>
        <w:jc w:val="both"/>
        <w:rPr>
          <w:rFonts w:ascii="Century Gothic" w:hAnsi="Century Gothic" w:cs="Comic Sans MS"/>
          <w:szCs w:val="28"/>
          <w:lang w:val="fr-FR"/>
        </w:rPr>
      </w:pPr>
      <w:r>
        <w:rPr>
          <w:rFonts w:ascii="Century Gothic" w:hAnsi="Century Gothic" w:cs="Comic Sans MS"/>
          <w:b/>
          <w:szCs w:val="28"/>
          <w:lang w:val="fr-FR"/>
        </w:rPr>
        <w:t>Éducation physique</w:t>
      </w:r>
      <w:r w:rsidR="0037518C" w:rsidRPr="0057202D">
        <w:rPr>
          <w:rFonts w:ascii="Century Gothic" w:hAnsi="Century Gothic" w:cs="Comic Sans MS"/>
          <w:b/>
          <w:szCs w:val="28"/>
          <w:lang w:val="fr-FR"/>
        </w:rPr>
        <w:t xml:space="preserve"> </w:t>
      </w:r>
      <w:r w:rsidR="0037518C" w:rsidRPr="0057202D">
        <w:rPr>
          <w:rFonts w:ascii="Century Gothic" w:hAnsi="Century Gothic" w:cs="Comic Sans MS"/>
          <w:szCs w:val="28"/>
          <w:lang w:val="fr-FR"/>
        </w:rPr>
        <w:t>: DANS UN SAC À SOULIERS : 1 paire d’espadrilles (qui ne marquent pas les planchers et différentes de celles pour l’extérieur), un gilet à m</w:t>
      </w:r>
      <w:r w:rsidR="008B6059" w:rsidRPr="0057202D">
        <w:rPr>
          <w:rFonts w:ascii="Century Gothic" w:hAnsi="Century Gothic" w:cs="Comic Sans MS"/>
          <w:szCs w:val="28"/>
          <w:lang w:val="fr-FR"/>
        </w:rPr>
        <w:t>anches courtes et un pantalon court</w:t>
      </w:r>
      <w:r w:rsidR="0037518C" w:rsidRPr="0057202D">
        <w:rPr>
          <w:rFonts w:ascii="Century Gothic" w:hAnsi="Century Gothic" w:cs="Comic Sans MS"/>
          <w:szCs w:val="28"/>
          <w:lang w:val="fr-FR"/>
        </w:rPr>
        <w:t xml:space="preserve">. </w:t>
      </w:r>
    </w:p>
    <w:p w14:paraId="2E72B0D3" w14:textId="40460ECD" w:rsidR="007B5C80" w:rsidRPr="0057202D" w:rsidRDefault="007B5C80" w:rsidP="0057202D">
      <w:pPr>
        <w:tabs>
          <w:tab w:val="left" w:pos="-1440"/>
        </w:tabs>
        <w:spacing w:after="0" w:line="240" w:lineRule="auto"/>
        <w:ind w:left="426"/>
        <w:jc w:val="both"/>
        <w:rPr>
          <w:rFonts w:ascii="Century Gothic" w:hAnsi="Century Gothic" w:cs="Comic Sans MS"/>
          <w:sz w:val="14"/>
          <w:szCs w:val="28"/>
          <w:lang w:val="fr-FR"/>
        </w:rPr>
      </w:pPr>
    </w:p>
    <w:p w14:paraId="3D74D669" w14:textId="49C3D531" w:rsidR="007B5C80" w:rsidRDefault="003F2F80" w:rsidP="005C1E78">
      <w:pPr>
        <w:tabs>
          <w:tab w:val="left" w:pos="-1440"/>
        </w:tabs>
        <w:spacing w:line="240" w:lineRule="atLeast"/>
        <w:ind w:left="426"/>
        <w:jc w:val="both"/>
        <w:rPr>
          <w:rFonts w:ascii="Century Gothic" w:hAnsi="Century Gothic" w:cs="Comic Sans MS"/>
          <w:sz w:val="24"/>
          <w:szCs w:val="28"/>
          <w:lang w:val="fr-FR"/>
        </w:rPr>
      </w:pPr>
      <w:r w:rsidRPr="0057202D">
        <w:rPr>
          <w:noProof/>
          <w:sz w:val="20"/>
          <w:lang w:eastAsia="fr-CA"/>
        </w:rPr>
        <w:drawing>
          <wp:anchor distT="0" distB="0" distL="114300" distR="114300" simplePos="0" relativeHeight="251678720" behindDoc="0" locked="0" layoutInCell="1" allowOverlap="1" wp14:anchorId="4CAF11C5" wp14:editId="4340C035">
            <wp:simplePos x="0" y="0"/>
            <wp:positionH relativeFrom="column">
              <wp:posOffset>4210305</wp:posOffset>
            </wp:positionH>
            <wp:positionV relativeFrom="paragraph">
              <wp:posOffset>241973</wp:posOffset>
            </wp:positionV>
            <wp:extent cx="1561381" cy="1656677"/>
            <wp:effectExtent l="0" t="0" r="1270" b="127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381" cy="1656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C80" w:rsidRPr="0057202D">
        <w:rPr>
          <w:rFonts w:ascii="Century Gothic" w:hAnsi="Century Gothic" w:cs="Comic Sans MS"/>
          <w:b/>
          <w:szCs w:val="28"/>
          <w:lang w:val="fr-FR"/>
        </w:rPr>
        <w:t>Anglais</w:t>
      </w:r>
      <w:r w:rsidR="002F036D">
        <w:rPr>
          <w:rFonts w:ascii="Century Gothic" w:hAnsi="Century Gothic" w:cs="Comic Sans MS"/>
          <w:b/>
          <w:szCs w:val="28"/>
          <w:lang w:val="fr-FR"/>
        </w:rPr>
        <w:t xml:space="preserve"> et musique</w:t>
      </w:r>
      <w:r w:rsidR="007B5C80" w:rsidRPr="0057202D">
        <w:rPr>
          <w:rFonts w:ascii="Century Gothic" w:hAnsi="Century Gothic" w:cs="Comic Sans MS"/>
          <w:b/>
          <w:szCs w:val="28"/>
          <w:lang w:val="fr-FR"/>
        </w:rPr>
        <w:t> :</w:t>
      </w:r>
      <w:r w:rsidR="007B5C80" w:rsidRPr="0057202D">
        <w:rPr>
          <w:rFonts w:ascii="Century Gothic" w:hAnsi="Century Gothic" w:cs="Comic Sans MS"/>
          <w:szCs w:val="28"/>
          <w:lang w:val="fr-FR"/>
        </w:rPr>
        <w:t xml:space="preserve"> Il y aura certains articles à prévoir, mais la liste vous sera remise à la rentrée</w:t>
      </w:r>
      <w:r w:rsidR="007B5C80" w:rsidRPr="007B5C80">
        <w:rPr>
          <w:rFonts w:ascii="Century Gothic" w:hAnsi="Century Gothic" w:cs="Comic Sans MS"/>
          <w:sz w:val="24"/>
          <w:szCs w:val="28"/>
          <w:lang w:val="fr-FR"/>
        </w:rPr>
        <w:t>.</w:t>
      </w:r>
    </w:p>
    <w:p w14:paraId="3FFD93EC" w14:textId="2E55CF71" w:rsidR="003F2F80" w:rsidRDefault="003F2F80" w:rsidP="005C1E78">
      <w:pPr>
        <w:tabs>
          <w:tab w:val="left" w:pos="-1440"/>
        </w:tabs>
        <w:spacing w:line="240" w:lineRule="atLeast"/>
        <w:ind w:left="426"/>
        <w:jc w:val="both"/>
        <w:rPr>
          <w:rFonts w:ascii="Century Gothic" w:hAnsi="Century Gothic" w:cs="Comic Sans MS"/>
          <w:sz w:val="24"/>
          <w:szCs w:val="28"/>
          <w:lang w:val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632B21" wp14:editId="2041304C">
                <wp:simplePos x="0" y="0"/>
                <wp:positionH relativeFrom="column">
                  <wp:posOffset>4375794</wp:posOffset>
                </wp:positionH>
                <wp:positionV relativeFrom="paragraph">
                  <wp:posOffset>195580</wp:posOffset>
                </wp:positionV>
                <wp:extent cx="1207135" cy="931161"/>
                <wp:effectExtent l="0" t="0" r="0" b="25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9311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E0521" w14:textId="46BFAB38" w:rsidR="007B5C80" w:rsidRPr="007B5C80" w:rsidRDefault="007B5C8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B5C80">
                              <w:rPr>
                                <w:b/>
                                <w:color w:val="FF0000"/>
                              </w:rPr>
                              <w:t>N’oublie</w:t>
                            </w:r>
                            <w:r w:rsidR="00BE5549">
                              <w:rPr>
                                <w:b/>
                                <w:color w:val="FF0000"/>
                              </w:rPr>
                              <w:t>z</w:t>
                            </w:r>
                            <w:r w:rsidRPr="007B5C80">
                              <w:rPr>
                                <w:b/>
                                <w:color w:val="FF0000"/>
                              </w:rPr>
                              <w:t xml:space="preserve"> pas d’</w:t>
                            </w:r>
                            <w:r w:rsidR="005C1E78">
                              <w:rPr>
                                <w:b/>
                                <w:color w:val="FF0000"/>
                              </w:rPr>
                              <w:t>identifier l</w:t>
                            </w:r>
                            <w:r w:rsidRPr="007B5C80">
                              <w:rPr>
                                <w:b/>
                                <w:color w:val="FF0000"/>
                              </w:rPr>
                              <w:t>es articles scolaires!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32B21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344.55pt;margin-top:15.4pt;width:95.05pt;height:73.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" filled="f" stroked="f" strokeweight=".5pt">
                <v:textbox>
                  <w:txbxContent>
                    <w:p w14:paraId="642E0521" w14:textId="46BFAB38" w:rsidR="007B5C80" w:rsidRPr="007B5C80" w:rsidRDefault="007B5C80">
                      <w:pPr>
                        <w:rPr>
                          <w:b/>
                          <w:color w:val="FF0000"/>
                        </w:rPr>
                      </w:pPr>
                      <w:r w:rsidRPr="007B5C80">
                        <w:rPr>
                          <w:b/>
                          <w:color w:val="FF0000"/>
                        </w:rPr>
                        <w:t>N’oublie</w:t>
                      </w:r>
                      <w:r w:rsidR="00BE5549">
                        <w:rPr>
                          <w:b/>
                          <w:color w:val="FF0000"/>
                        </w:rPr>
                        <w:t>z</w:t>
                      </w:r>
                      <w:r w:rsidRPr="007B5C80">
                        <w:rPr>
                          <w:b/>
                          <w:color w:val="FF0000"/>
                        </w:rPr>
                        <w:t xml:space="preserve"> pas d’</w:t>
                      </w:r>
                      <w:r w:rsidR="005C1E78">
                        <w:rPr>
                          <w:b/>
                          <w:color w:val="FF0000"/>
                        </w:rPr>
                        <w:t>identifier l</w:t>
                      </w:r>
                      <w:r w:rsidRPr="007B5C80">
                        <w:rPr>
                          <w:b/>
                          <w:color w:val="FF0000"/>
                        </w:rPr>
                        <w:t>es articles scolaires!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Comic Sans MS"/>
          <w:b/>
          <w:szCs w:val="28"/>
          <w:lang w:val="fr-FR"/>
        </w:rPr>
        <w:t>**Vous pouvez réutiliser les articles des années passées</w:t>
      </w:r>
      <w:r w:rsidRPr="003F2F80">
        <w:rPr>
          <w:rFonts w:ascii="Century Gothic" w:hAnsi="Century Gothic" w:cs="Comic Sans MS"/>
          <w:sz w:val="24"/>
          <w:szCs w:val="28"/>
          <w:lang w:val="fr-FR"/>
        </w:rPr>
        <w:t>.</w:t>
      </w:r>
    </w:p>
    <w:p w14:paraId="5F7DABA9" w14:textId="2E887F0F" w:rsidR="00C70269" w:rsidRPr="00FF6AF9" w:rsidRDefault="00C70269" w:rsidP="009E4A49">
      <w:pPr>
        <w:tabs>
          <w:tab w:val="left" w:pos="-1440"/>
        </w:tabs>
        <w:spacing w:line="240" w:lineRule="atLeast"/>
        <w:jc w:val="both"/>
        <w:rPr>
          <w:rFonts w:ascii="Calibri" w:hAnsi="Calibri" w:cs="Comic Sans MS"/>
          <w:lang w:val="fr-FR"/>
        </w:rPr>
      </w:pPr>
    </w:p>
    <w:sectPr w:rsidR="00C70269" w:rsidRPr="00FF6AF9" w:rsidSect="0003060E">
      <w:footerReference w:type="default" r:id="rId13"/>
      <w:pgSz w:w="12240" w:h="15840"/>
      <w:pgMar w:top="851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8CBBE" w14:textId="77777777" w:rsidR="0048410E" w:rsidRDefault="0048410E" w:rsidP="0003060E">
      <w:pPr>
        <w:spacing w:after="0" w:line="240" w:lineRule="auto"/>
      </w:pPr>
      <w:r>
        <w:separator/>
      </w:r>
    </w:p>
  </w:endnote>
  <w:endnote w:type="continuationSeparator" w:id="0">
    <w:p w14:paraId="1529BA81" w14:textId="77777777" w:rsidR="0048410E" w:rsidRDefault="0048410E" w:rsidP="0003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4E0D" w14:textId="52A5E80A" w:rsidR="0003060E" w:rsidRDefault="0003060E" w:rsidP="008A60C0">
    <w:pPr>
      <w:pStyle w:val="Pieddepage"/>
      <w:jc w:val="right"/>
    </w:pPr>
  </w:p>
  <w:p w14:paraId="38789439" w14:textId="3729403F" w:rsidR="0003060E" w:rsidRDefault="0003060E" w:rsidP="0003060E">
    <w:pPr>
      <w:pStyle w:val="Pieddepage"/>
    </w:pPr>
    <w:r>
      <w:t xml:space="preserve">Approuvée à la séance du conseil d’établissement du </w:t>
    </w:r>
    <w:r w:rsidR="00EB064D">
      <w:t>1</w:t>
    </w:r>
    <w:r w:rsidR="009E4A49">
      <w:t>7</w:t>
    </w:r>
    <w:r w:rsidR="00EB064D">
      <w:t xml:space="preserve"> juin 202</w:t>
    </w:r>
    <w:r w:rsidR="009E4A49">
      <w:t>5</w:t>
    </w:r>
  </w:p>
  <w:p w14:paraId="04DB0F73" w14:textId="77777777" w:rsidR="0003060E" w:rsidRDefault="0003060E" w:rsidP="0003060E">
    <w:pPr>
      <w:pStyle w:val="Pieddepage"/>
    </w:pPr>
  </w:p>
  <w:p w14:paraId="767A11F1" w14:textId="77777777" w:rsidR="0003060E" w:rsidRDefault="000306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CB84" w14:textId="77777777" w:rsidR="0048410E" w:rsidRDefault="0048410E" w:rsidP="0003060E">
      <w:pPr>
        <w:spacing w:after="0" w:line="240" w:lineRule="auto"/>
      </w:pPr>
      <w:r>
        <w:separator/>
      </w:r>
    </w:p>
  </w:footnote>
  <w:footnote w:type="continuationSeparator" w:id="0">
    <w:p w14:paraId="6BAC854A" w14:textId="77777777" w:rsidR="0048410E" w:rsidRDefault="0048410E" w:rsidP="00030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223"/>
    <w:multiLevelType w:val="hybridMultilevel"/>
    <w:tmpl w:val="195085B0"/>
    <w:lvl w:ilvl="0" w:tplc="69927C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06A"/>
    <w:multiLevelType w:val="hybridMultilevel"/>
    <w:tmpl w:val="C0D2D7D2"/>
    <w:lvl w:ilvl="0" w:tplc="D9DC8F8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EB8"/>
    <w:multiLevelType w:val="hybridMultilevel"/>
    <w:tmpl w:val="BE36B4C2"/>
    <w:lvl w:ilvl="0" w:tplc="FE1AC8B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606F7"/>
    <w:multiLevelType w:val="hybridMultilevel"/>
    <w:tmpl w:val="A8A44D46"/>
    <w:lvl w:ilvl="0" w:tplc="5A248FB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B3CBB"/>
    <w:multiLevelType w:val="hybridMultilevel"/>
    <w:tmpl w:val="470E665A"/>
    <w:lvl w:ilvl="0" w:tplc="968C1B4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6F9A"/>
    <w:multiLevelType w:val="hybridMultilevel"/>
    <w:tmpl w:val="DE1208E2"/>
    <w:lvl w:ilvl="0" w:tplc="4970AB8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057A0"/>
    <w:multiLevelType w:val="hybridMultilevel"/>
    <w:tmpl w:val="4A3E7CE6"/>
    <w:lvl w:ilvl="0" w:tplc="D8F61740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447AA"/>
    <w:multiLevelType w:val="hybridMultilevel"/>
    <w:tmpl w:val="ECC4C2D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96A95"/>
    <w:multiLevelType w:val="hybridMultilevel"/>
    <w:tmpl w:val="B846FA8C"/>
    <w:lvl w:ilvl="0" w:tplc="57FA8842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3271"/>
    <w:multiLevelType w:val="hybridMultilevel"/>
    <w:tmpl w:val="B2F03A74"/>
    <w:lvl w:ilvl="0" w:tplc="AA70FF9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58BA"/>
    <w:multiLevelType w:val="hybridMultilevel"/>
    <w:tmpl w:val="FDBCCBE4"/>
    <w:lvl w:ilvl="0" w:tplc="6E3418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C604B"/>
    <w:multiLevelType w:val="hybridMultilevel"/>
    <w:tmpl w:val="5E2AFADE"/>
    <w:lvl w:ilvl="0" w:tplc="5DC8183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92820">
    <w:abstractNumId w:val="7"/>
  </w:num>
  <w:num w:numId="2" w16cid:durableId="346561752">
    <w:abstractNumId w:val="6"/>
  </w:num>
  <w:num w:numId="3" w16cid:durableId="1973827630">
    <w:abstractNumId w:val="10"/>
  </w:num>
  <w:num w:numId="4" w16cid:durableId="1232235599">
    <w:abstractNumId w:val="3"/>
  </w:num>
  <w:num w:numId="5" w16cid:durableId="863253318">
    <w:abstractNumId w:val="0"/>
  </w:num>
  <w:num w:numId="6" w16cid:durableId="762722352">
    <w:abstractNumId w:val="8"/>
  </w:num>
  <w:num w:numId="7" w16cid:durableId="613560734">
    <w:abstractNumId w:val="4"/>
  </w:num>
  <w:num w:numId="8" w16cid:durableId="485824826">
    <w:abstractNumId w:val="9"/>
  </w:num>
  <w:num w:numId="9" w16cid:durableId="1076974200">
    <w:abstractNumId w:val="11"/>
  </w:num>
  <w:num w:numId="10" w16cid:durableId="1675187970">
    <w:abstractNumId w:val="2"/>
  </w:num>
  <w:num w:numId="11" w16cid:durableId="1382287021">
    <w:abstractNumId w:val="1"/>
  </w:num>
  <w:num w:numId="12" w16cid:durableId="556817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69"/>
    <w:rsid w:val="0003060E"/>
    <w:rsid w:val="00095DEB"/>
    <w:rsid w:val="000C415B"/>
    <w:rsid w:val="0028297E"/>
    <w:rsid w:val="002F036D"/>
    <w:rsid w:val="0037518C"/>
    <w:rsid w:val="003F2F80"/>
    <w:rsid w:val="0048410E"/>
    <w:rsid w:val="004A0918"/>
    <w:rsid w:val="0053617B"/>
    <w:rsid w:val="0057202D"/>
    <w:rsid w:val="005C1E78"/>
    <w:rsid w:val="00683D3B"/>
    <w:rsid w:val="006B7530"/>
    <w:rsid w:val="006E7AB3"/>
    <w:rsid w:val="007A684A"/>
    <w:rsid w:val="007B5C80"/>
    <w:rsid w:val="008A60C0"/>
    <w:rsid w:val="008B6059"/>
    <w:rsid w:val="008D58D2"/>
    <w:rsid w:val="00992D04"/>
    <w:rsid w:val="009A498B"/>
    <w:rsid w:val="009C58AE"/>
    <w:rsid w:val="009E4A49"/>
    <w:rsid w:val="00A76525"/>
    <w:rsid w:val="00AC7EBD"/>
    <w:rsid w:val="00AF7F8F"/>
    <w:rsid w:val="00B00DA0"/>
    <w:rsid w:val="00B0537D"/>
    <w:rsid w:val="00B46A65"/>
    <w:rsid w:val="00BE5549"/>
    <w:rsid w:val="00C46BD1"/>
    <w:rsid w:val="00C67898"/>
    <w:rsid w:val="00C70269"/>
    <w:rsid w:val="00C84E0A"/>
    <w:rsid w:val="00D039CD"/>
    <w:rsid w:val="00D43679"/>
    <w:rsid w:val="00E05151"/>
    <w:rsid w:val="00EB064D"/>
    <w:rsid w:val="00EC051B"/>
    <w:rsid w:val="00EF5E83"/>
    <w:rsid w:val="00F82607"/>
    <w:rsid w:val="00FD4491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51F3"/>
  <w15:chartTrackingRefBased/>
  <w15:docId w15:val="{64DC0C91-59EE-4DCE-AD2F-D24E776C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DE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4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15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306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0E"/>
  </w:style>
  <w:style w:type="paragraph" w:styleId="Pieddepage">
    <w:name w:val="footer"/>
    <w:basedOn w:val="Normal"/>
    <w:link w:val="PieddepageCar"/>
    <w:uiPriority w:val="99"/>
    <w:unhideWhenUsed/>
    <w:rsid w:val="000306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5baf95-1c47-43e3-907f-69b34e8c57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39F601218E4A9C4B57E641D44AD0" ma:contentTypeVersion="12" ma:contentTypeDescription="Crée un document." ma:contentTypeScope="" ma:versionID="4d9cd42569482eeca61efca47db61bd7">
  <xsd:schema xmlns:xsd="http://www.w3.org/2001/XMLSchema" xmlns:xs="http://www.w3.org/2001/XMLSchema" xmlns:p="http://schemas.microsoft.com/office/2006/metadata/properties" xmlns:ns2="dd5baf95-1c47-43e3-907f-69b34e8c577e" xmlns:ns3="d11e4730-8295-449d-b4fb-8c1a06a6ccba" targetNamespace="http://schemas.microsoft.com/office/2006/metadata/properties" ma:root="true" ma:fieldsID="0df2f14c1ae3a5c810152662b694ff6e" ns2:_="" ns3:_="">
    <xsd:import namespace="dd5baf95-1c47-43e3-907f-69b34e8c577e"/>
    <xsd:import namespace="d11e4730-8295-449d-b4fb-8c1a06a6c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baf95-1c47-43e3-907f-69b34e8c5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0628774-30ed-4341-9efd-b746439ab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e4730-8295-449d-b4fb-8c1a06a6c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C1EB4-E96F-485B-A955-216BE43CFA3E}">
  <ds:schemaRefs>
    <ds:schemaRef ds:uri="http://schemas.microsoft.com/office/2006/metadata/properties"/>
    <ds:schemaRef ds:uri="http://schemas.microsoft.com/office/infopath/2007/PartnerControls"/>
    <ds:schemaRef ds:uri="a2517425-5a27-443b-ab0a-b2ab0475d4e0"/>
    <ds:schemaRef ds:uri="7174850b-6525-4ee6-8e82-d10afd23f181"/>
    <ds:schemaRef ds:uri="dd5baf95-1c47-43e3-907f-69b34e8c577e"/>
  </ds:schemaRefs>
</ds:datastoreItem>
</file>

<file path=customXml/itemProps2.xml><?xml version="1.0" encoding="utf-8"?>
<ds:datastoreItem xmlns:ds="http://schemas.openxmlformats.org/officeDocument/2006/customXml" ds:itemID="{5CE141B8-CA48-4C3F-B0EC-B7784F349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baf95-1c47-43e3-907f-69b34e8c577e"/>
    <ds:schemaRef ds:uri="d11e4730-8295-449d-b4fb-8c1a06a6c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8171FF-2834-4917-AF9E-122099F01A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Portneuf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Langlois Roxanne</dc:creator>
  <cp:keywords/>
  <dc:description/>
  <cp:lastModifiedBy>Beaupré Mélissa</cp:lastModifiedBy>
  <cp:revision>4</cp:revision>
  <cp:lastPrinted>2022-06-21T12:32:00Z</cp:lastPrinted>
  <dcterms:created xsi:type="dcterms:W3CDTF">2024-05-07T16:52:00Z</dcterms:created>
  <dcterms:modified xsi:type="dcterms:W3CDTF">2025-06-05T16:58:00Z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0x010100D53639F601218E4A9C4B57E641D44AD0</vt:lpwstr>
  </property>
  <property fmtid="{D5CDD505-2E9C-101B-9397-08002B2CF9AE}" pid="3" name="MediaServiceImageTags">
    <vt:lpwstr/>
  </property>
</Properties>
</file>